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56" w:rsidRPr="004B3AC4" w:rsidRDefault="00F46856" w:rsidP="00F468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КОНФЕРЕНЦИЯ</w:t>
      </w:r>
    </w:p>
    <w:p w:rsidR="00F46856" w:rsidRPr="004B3AC4" w:rsidRDefault="00F46856" w:rsidP="00F468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ГИБРИДНАЯ ЛАПАРОЭНДОСКОПИЧЕСКАЯ ХИРУРГИЯ</w:t>
      </w:r>
    </w:p>
    <w:p w:rsidR="00F46856" w:rsidRPr="004B3AC4" w:rsidRDefault="00F46856" w:rsidP="00F468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 xml:space="preserve">12 декабря 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 xml:space="preserve">С 08.00   РЕГИСТРАЦИЯ 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 xml:space="preserve">09.00-09.15   ОТКРЫТИЕ 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Приветственное слово Генерального Секретаря Российского Общества Хирургов   проф. ФЕДОРОВА А.В.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Приветственное слово председателя Фестиваля проф. СТАРКОВА Ю.Г.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Представление эксперта: КАРАЧУН А.М. Санкт-Петербург, Россия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Представление эксперта: ТКАЧЕНКО О.Б., Санкт-Петербург, Россия</w:t>
      </w:r>
    </w:p>
    <w:p w:rsidR="00F46856" w:rsidRPr="004B3AC4" w:rsidRDefault="00F46856" w:rsidP="00F468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AC4">
        <w:rPr>
          <w:rFonts w:ascii="Times New Roman" w:eastAsia="Calibri" w:hAnsi="Times New Roman" w:cs="Times New Roman"/>
          <w:sz w:val="26"/>
          <w:szCs w:val="26"/>
        </w:rPr>
        <w:t>Представление эксперта: СОЛОДИНИНА Е.Н., Москва, Россия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5216"/>
        <w:gridCol w:w="2439"/>
      </w:tblGrid>
      <w:tr w:rsidR="00F46856" w:rsidRPr="004B3AC4" w:rsidTr="004B3AC4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09.15-12.00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Утреннее заседание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ПРЕДСЕДАТЕЛИ: Старков Ю.Г., Джантуханова С.В., Кащенко В.А., Черемисов В.В.</w:t>
            </w:r>
          </w:p>
        </w:tc>
      </w:tr>
      <w:tr w:rsidR="00F46856" w:rsidRPr="004B3AC4" w:rsidTr="004B3AC4">
        <w:tc>
          <w:tcPr>
            <w:tcW w:w="180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09.15-09.30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Гибридные лапаро-эндоскопические технологии в хирургии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4B3AC4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Цель лекции</w:t>
            </w:r>
            <w:r w:rsidR="00F46856"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: представление данных мировой литературы относительно гибридных лапаро-эндоскопических технологий на современном этапе развития минимально инвазивной хирургии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Старков Ю.Г.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Профессор, д.м.н. заведующий эндоскопическим хирургическим отделением ФГБУ «НМИЦ хирургии им. А.В.</w:t>
            </w:r>
            <w:r w:rsid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Вишневского»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Джантуханова С.В.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к.м.н., старший научный сотрудник хирургического эндоскопического отделения ФГБУ «НМИЦ хирургии им. А.В.</w:t>
            </w:r>
            <w:r w:rsid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Вишневского»</w:t>
            </w:r>
          </w:p>
        </w:tc>
      </w:tr>
      <w:tr w:rsidR="00F46856" w:rsidRPr="004B3AC4" w:rsidTr="004B3AC4">
        <w:trPr>
          <w:trHeight w:val="577"/>
        </w:trPr>
        <w:tc>
          <w:tcPr>
            <w:tcW w:w="1809" w:type="dxa"/>
            <w:vMerge w:val="restart"/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09.30-11.30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из операционной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ходе трансляции будет детально представлена методика гибридной операция при раннем раке желудка: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эндоцитоскопия, лапароскопическая флюоресцентная навигация ICG сторожевого лимфоузла и эндоскопическая диссекция в подслизистом слое или гастрэктомия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будет проводиться с применением лапароскопической стойки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Пирогов С.С.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К.м.н., старший научный сотрудник отделения эндоскопии Московского научно-исследовательского онкологического института имени П.А. Герцена (МНИОИ им. П.А. Герцена)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Карачун А.М.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Профессор, заведующий хирургическим отделением абдоминальной онкологии НМИЦ Онкологии им. </w:t>
            </w:r>
            <w:proofErr w:type="spellStart"/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Н.Н.Петрова</w:t>
            </w:r>
            <w:proofErr w:type="spellEnd"/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Ткаченко О.Б.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врач-эндоскопист 1-й категории, заведующий отделением эндоскопии НМИЦ Онкологии им. </w:t>
            </w:r>
            <w:proofErr w:type="spellStart"/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Н.Н.Петрова</w:t>
            </w:r>
            <w:proofErr w:type="spellEnd"/>
          </w:p>
        </w:tc>
      </w:tr>
      <w:tr w:rsidR="00F46856" w:rsidRPr="004B3AC4" w:rsidTr="004B3AC4">
        <w:trPr>
          <w:trHeight w:val="412"/>
        </w:trPr>
        <w:tc>
          <w:tcPr>
            <w:tcW w:w="1809" w:type="dxa"/>
            <w:vMerge/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из операционной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ходе трансляции будет детально представлена методика лапароскопическая гибридной операция при желчнокаменной болезни лапароскопическая холецистэктомия </w:t>
            </w:r>
            <w:r w:rsidRPr="004B3A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Lap</w:t>
            </w: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US + </w:t>
            </w:r>
            <w:proofErr w:type="spellStart"/>
            <w:r w:rsidRPr="004B3A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ChGr</w:t>
            </w:r>
            <w:proofErr w:type="spellEnd"/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, антеградная папиллотомия, литоэкстракция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4B3A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Старков Ю.Г.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Профессор, д.м.н. заведующий эндоскопическим хирургическим отделением ФГБУ «НМИЦ хирургии им. А.В.</w:t>
            </w:r>
            <w:r w:rsid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Вишневского»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Солодинина Е.Н.</w:t>
            </w:r>
          </w:p>
          <w:p w:rsidR="00F46856" w:rsidRPr="004B3AC4" w:rsidRDefault="004B3AC4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</w:t>
            </w:r>
            <w:r w:rsidR="00F46856"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.м.н, заведующий эндоскопическим отделением ЦКБ №1 Управления делами президента</w:t>
            </w: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11.30-11.45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Проблемы предоперационного стадирования при раке желудка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4B3AC4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Цель лекции</w:t>
            </w:r>
            <w:r w:rsidR="00F46856"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: отразить проблему предоперационной диагностики рака желудка и роль гибридных лапаро-эндоскопических технологий стадирования рака желудка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Черемисов В.В.</w:t>
            </w:r>
          </w:p>
          <w:p w:rsidR="00F46856" w:rsidRPr="004B3AC4" w:rsidRDefault="004B3AC4" w:rsidP="00F46856">
            <w:pPr>
              <w:keepNext/>
              <w:keepLines/>
              <w:shd w:val="clear" w:color="auto" w:fill="FFFFFF"/>
              <w:spacing w:after="495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r w:rsidR="00F46856"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.м.н., руководитель Центра онкологии ЦКБ, заведующий отделением торакоабдоминальной онкологии ЦКБ</w:t>
            </w: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11.45-12.00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Технологии лапаро-эндоскопических операций с применением флюоресцентной навигации ICG при раннем раке желудка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4B3AC4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Цель лекции</w:t>
            </w:r>
            <w:r w:rsidR="00F46856"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: представление данных мировой литературы относительно минимально инвазивных технологий лапаро-эндоскопических операций с применением флюоресцентной навигации ICG при раннем раке желудка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Джантуханова С.В.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к.м.н., старший научный сотрудник </w:t>
            </w: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хирургического эндоскопического отделения ФГБУ «НМИЦ хирургии им. А.В.</w:t>
            </w:r>
            <w:r w:rsid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Вишневского»</w:t>
            </w:r>
          </w:p>
        </w:tc>
      </w:tr>
      <w:tr w:rsidR="00F46856" w:rsidRPr="004B3AC4" w:rsidTr="004B3AC4">
        <w:trPr>
          <w:trHeight w:val="413"/>
        </w:trPr>
        <w:tc>
          <w:tcPr>
            <w:tcW w:w="1809" w:type="dxa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12.00-13.30</w:t>
            </w:r>
          </w:p>
        </w:tc>
        <w:tc>
          <w:tcPr>
            <w:tcW w:w="7684" w:type="dxa"/>
            <w:gridSpan w:val="3"/>
            <w:tcBorders>
              <w:bottom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Ланч-брейк.  Осмотр выставки</w:t>
            </w:r>
          </w:p>
        </w:tc>
      </w:tr>
      <w:tr w:rsidR="00F46856" w:rsidRPr="004B3AC4" w:rsidTr="004B3AC4">
        <w:trPr>
          <w:trHeight w:val="41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12.00-13.30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ПРОФИЛЬНОЙ КОМИССИИ МЗ РФ ПО ЭНДОСКОПИИ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ПРЕЗИДИУМ: Ревишвили А.Ш., Старков Ю.Г., Королев М.П., Оловянный В.Е.</w:t>
            </w:r>
          </w:p>
        </w:tc>
      </w:tr>
      <w:tr w:rsidR="00F46856" w:rsidRPr="004B3AC4" w:rsidTr="004B3AC4">
        <w:trPr>
          <w:trHeight w:val="413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13.30-16.00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Дневное заседание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ПРЕДСЕДАТЕЛИ: Старков Ю.Г., Джантуханова С.В.</w:t>
            </w:r>
          </w:p>
        </w:tc>
      </w:tr>
      <w:tr w:rsidR="00F46856" w:rsidRPr="004B3AC4" w:rsidTr="004B3AC4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Трансляция из операционной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В ходе трансляции будет детально представлена гибридная операция при раннем раке желудка лапароскопическая флюоресцентная навигация ICG сторожевого лимфоузла и эндоскопическая диссекция в подслизистом слое или гастрэктомия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будет проводиться с применением лапароскопической стойки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Карачун А.М.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Профессор, заведующий хирургическим отделением абдоминальной онкологии НМИЦ Онкологии им. Н.Н.</w:t>
            </w:r>
            <w:r w:rsid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Петрова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6856" w:rsidRPr="004B3AC4" w:rsidTr="004B3AC4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из операционной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В ходе трансляции будет детально представлена методика выполнения гибридной лапаро-эндоскопической операции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будет проводиться с применением лапароскопической стойки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Ткаченко О.Б.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врач-эндоскопист 1-й категории, заведующий отделением эндоскопии НМИЦ Онкологии им. Н.Н.</w:t>
            </w:r>
            <w:r w:rsidR="00A61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Петрова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15.00-15.15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Новые возможности в лечении рака желудка с использованием навигационной эндохирургии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Цель  лекции: представление данных мировой литературы относительно новых возможностей в лечении рака желудка с использованием новейших интраоперационных навигационных средств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Кашин С.В.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К.м.н., заведующий отделением эндоскопии ГБУ здравоохранения Ярославской области</w:t>
            </w: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«Областная клиническая </w:t>
            </w: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онкологическая больница»</w:t>
            </w: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15.15-15.30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Технологии гибридного доступа при желчнокаменной болезни, осложненной холедохолитиазом, одноэтапное лечение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4B3AC4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Цель лекции</w:t>
            </w:r>
            <w:r w:rsidR="00F46856"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: отразить роль технологий гибридного лапаро-эндоскопического доступа в лечении желчнокаменной болезни, осложненной холедохолитиазом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Солодинина Е.Н.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Д.м.н, заведующий эндоскопическим отделением ЦКБ №1 Управления делами президента</w:t>
            </w:r>
          </w:p>
        </w:tc>
      </w:tr>
      <w:tr w:rsidR="00F46856" w:rsidRPr="004B3AC4" w:rsidTr="004B3AC4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6856" w:rsidRPr="004B3AC4" w:rsidTr="004B3AC4">
        <w:trPr>
          <w:trHeight w:val="413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16.00-18.00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Вечернее заседание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ПРЕДСЕДАТЕЛИ: Старков Ю.Г., Карачун А.М., Джантуханова С.В., Кащенко В.А., Черемисов В.В.</w:t>
            </w:r>
          </w:p>
        </w:tc>
      </w:tr>
      <w:tr w:rsidR="00F46856" w:rsidRPr="004B3AC4" w:rsidTr="004B3AC4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из операционной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В ходе трансляции будет детально представлена методика гибридной лапаро-эндоскопической операции при новообразовании желудка (GIST)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будет проводиться с применением лапароскопической стойки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6856" w:rsidRPr="004B3AC4" w:rsidTr="004B3AC4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Трансляция из операционной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В ходе трансляции будет детально представлена методика холангиографии под ЭУС-контролем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A61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Солодинина  Е.Н. </w:t>
            </w:r>
          </w:p>
          <w:p w:rsidR="00F46856" w:rsidRPr="004B3AC4" w:rsidRDefault="00A61421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</w:t>
            </w:r>
            <w:r w:rsidR="00F46856"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.м.н, заведующий эндоскопическим отделением ЦКБ №1 Управления делами президента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17.00-17.15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Биопсия сигнальных лимфатических узлов при раннем раке желудка: настоящее и будущее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A61421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Цель лекции</w:t>
            </w:r>
            <w:r w:rsidR="00F46856"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: представление данных мировой литературы относительно роли биопсии сигнальных лимфатических узлов при раннем раке желудка на настоящем этапе развития гибридных технологий и перспектив дальнейшего развития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Осадчая Д.П.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Сотрудник хирургического отделения абдоминальной онкологии НМИЦ им. Н.Н.</w:t>
            </w:r>
            <w:r w:rsidR="00A6142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Блохина</w:t>
            </w: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17.15-17.45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Сочетанные лапароэндоскопические операции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6856" w:rsidRPr="004B3AC4" w:rsidRDefault="004B3AC4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Цель лекции</w:t>
            </w:r>
            <w:r w:rsidR="00F46856"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>: отразить роль сочетанных лапароэндоскопических операции в лечении опухолевых и неопухолевых заболеваний желудочно-кишечного тракта</w:t>
            </w:r>
          </w:p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Олевская</w:t>
            </w:r>
            <w:proofErr w:type="spellEnd"/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Е.Р.</w:t>
            </w:r>
          </w:p>
          <w:p w:rsidR="00F46856" w:rsidRPr="004B3AC4" w:rsidRDefault="00A61421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r w:rsidR="00F46856"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.м.н., врач-эндоскопист </w:t>
            </w:r>
            <w:r w:rsidR="00F46856" w:rsidRPr="004B3A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Челябинская областная клиническая больница</w:t>
            </w:r>
          </w:p>
        </w:tc>
      </w:tr>
      <w:tr w:rsidR="00F46856" w:rsidRPr="004B3AC4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A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17.45-18.00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A61421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1421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итогов. Завершение конференции.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Pr="004B3AC4" w:rsidRDefault="00F46856" w:rsidP="00F468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46856" w:rsidRPr="004B3AC4" w:rsidRDefault="00F46856">
      <w:pPr>
        <w:rPr>
          <w:rFonts w:ascii="Times New Roman" w:hAnsi="Times New Roman" w:cs="Times New Roman"/>
          <w:sz w:val="26"/>
          <w:szCs w:val="26"/>
        </w:rPr>
      </w:pPr>
    </w:p>
    <w:sectPr w:rsidR="00F46856" w:rsidRPr="004B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56"/>
    <w:rsid w:val="004B3AC4"/>
    <w:rsid w:val="00A61421"/>
    <w:rsid w:val="00F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52FE"/>
  <w15:chartTrackingRefBased/>
  <w15:docId w15:val="{647522E6-5562-46DD-9316-8E18DCD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Александровна</dc:creator>
  <cp:keywords/>
  <dc:description/>
  <cp:lastModifiedBy>Кузнецова Татьяна Александровна</cp:lastModifiedBy>
  <cp:revision>2</cp:revision>
  <dcterms:created xsi:type="dcterms:W3CDTF">2019-11-18T12:32:00Z</dcterms:created>
  <dcterms:modified xsi:type="dcterms:W3CDTF">2019-11-18T12:32:00Z</dcterms:modified>
</cp:coreProperties>
</file>